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B2DCB" w14:textId="1D0205BA" w:rsidR="00AF0850" w:rsidRPr="00AF0850" w:rsidRDefault="00AF0850" w:rsidP="00C96525">
      <w:pPr>
        <w:spacing w:before="120" w:after="0" w:line="240" w:lineRule="auto"/>
        <w:jc w:val="center"/>
        <w:rPr>
          <w:b/>
          <w:bCs/>
        </w:rPr>
      </w:pPr>
      <w:r w:rsidRPr="00AF0850">
        <w:rPr>
          <w:rFonts w:ascii="Segoe UI Emoji" w:hAnsi="Segoe UI Emoji" w:cs="Segoe UI Emoji"/>
          <w:b/>
          <w:bCs/>
        </w:rPr>
        <w:t>🔆</w:t>
      </w:r>
      <w:r w:rsidRPr="00AF0850">
        <w:rPr>
          <w:b/>
          <w:bCs/>
        </w:rPr>
        <w:t>NÉT CHỮ - NẾT NGƯỜ</w:t>
      </w:r>
      <w:r>
        <w:rPr>
          <w:b/>
          <w:bCs/>
        </w:rPr>
        <w:t>I</w:t>
      </w:r>
    </w:p>
    <w:p w14:paraId="2DE81862" w14:textId="70F98F3A" w:rsidR="00AF0850" w:rsidRDefault="00AF0850" w:rsidP="00C96525">
      <w:pPr>
        <w:spacing w:before="120" w:after="0" w:line="240" w:lineRule="auto"/>
        <w:jc w:val="center"/>
      </w:pPr>
      <w:r>
        <w:t>CUỘC THI VIẾT ĐÚNG – VIẾT ĐẸP CẤP TIỂU HỌC TỈNH NINH BÌNH</w:t>
      </w:r>
    </w:p>
    <w:p w14:paraId="0C240191" w14:textId="6B2B98C5" w:rsidR="00831B0E" w:rsidRDefault="00831B0E" w:rsidP="00C96525">
      <w:pPr>
        <w:spacing w:before="120" w:after="0" w:line="240" w:lineRule="auto"/>
        <w:jc w:val="center"/>
      </w:pPr>
      <w:r>
        <w:t>NĂM HỌC 2025-2026</w:t>
      </w:r>
    </w:p>
    <w:p w14:paraId="5548162A" w14:textId="19C39CDB" w:rsidR="00AF0850" w:rsidRDefault="00AF0850" w:rsidP="00C96525">
      <w:pPr>
        <w:spacing w:before="120" w:after="0" w:line="240" w:lineRule="auto"/>
        <w:ind w:firstLine="720"/>
        <w:jc w:val="both"/>
      </w:pPr>
      <w:r>
        <w:t>Sáng ngày 22/4</w:t>
      </w:r>
      <w:r w:rsidR="00831B0E">
        <w:t>/2026</w:t>
      </w:r>
      <w:r>
        <w:t xml:space="preserve">, </w:t>
      </w:r>
      <w:r w:rsidR="00831B0E">
        <w:t>T</w:t>
      </w:r>
      <w:r>
        <w:t xml:space="preserve">ại trường Tiểu học Trần Nhân Tông, phường </w:t>
      </w:r>
      <w:r w:rsidR="00786AFA">
        <w:t>Đông A</w:t>
      </w:r>
      <w:r>
        <w:t xml:space="preserve">, </w:t>
      </w:r>
      <w:r w:rsidR="00831B0E">
        <w:t xml:space="preserve">với sự góp mặt của </w:t>
      </w:r>
      <w:r>
        <w:t xml:space="preserve">hơn 500 học sinh đến từ các trường </w:t>
      </w:r>
      <w:r w:rsidR="00831B0E">
        <w:t>Tiểu học</w:t>
      </w:r>
      <w:r>
        <w:t xml:space="preserve"> trong toàn tỉnh đã tham gia </w:t>
      </w:r>
      <w:r w:rsidR="00831B0E">
        <w:t>“</w:t>
      </w:r>
      <w:r>
        <w:t>Cuộc thi Viết đúng – Viết đẹp</w:t>
      </w:r>
      <w:r w:rsidR="00831B0E">
        <w:t>”</w:t>
      </w:r>
      <w:r>
        <w:t xml:space="preserve"> dành cho học sinh Tiểu học tỉnh Ninh Bình năm học 2025–2026, </w:t>
      </w:r>
    </w:p>
    <w:p w14:paraId="4575F06E" w14:textId="77777777" w:rsidR="00831B0E" w:rsidRDefault="00AF0850" w:rsidP="00C96525">
      <w:pPr>
        <w:spacing w:before="120" w:after="0" w:line="240" w:lineRule="auto"/>
        <w:ind w:firstLine="720"/>
        <w:jc w:val="both"/>
      </w:pPr>
      <w:r>
        <w:rPr>
          <w:rFonts w:ascii="Segoe UI Emoji" w:hAnsi="Segoe UI Emoji" w:cs="Segoe UI Emoji"/>
        </w:rPr>
        <w:t>🍀</w:t>
      </w:r>
      <w:r>
        <w:t xml:space="preserve">Vượt qua </w:t>
      </w:r>
      <w:r w:rsidR="00831B0E">
        <w:t>nhiều</w:t>
      </w:r>
      <w:r>
        <w:t xml:space="preserve"> thí sinh tài năng</w:t>
      </w:r>
      <w:r w:rsidR="00831B0E">
        <w:t>, hai học</w:t>
      </w:r>
      <w:r>
        <w:t xml:space="preserve"> sinh </w:t>
      </w:r>
      <w:r w:rsidR="00831B0E">
        <w:t xml:space="preserve">lớp 2 và lớp 5 </w:t>
      </w:r>
      <w:r>
        <w:t>Trường Tiểu học Xuân Tiến đã</w:t>
      </w:r>
      <w:r w:rsidR="00831B0E">
        <w:t xml:space="preserve"> lọt tốp 246 em đạt giải, được dự lễ trao giải vảo chiều ngày 23/4. </w:t>
      </w:r>
    </w:p>
    <w:p w14:paraId="64C33055" w14:textId="77777777" w:rsidR="00831B0E" w:rsidRDefault="00831B0E" w:rsidP="00831B0E">
      <w:pPr>
        <w:spacing w:before="120" w:after="0" w:line="240" w:lineRule="auto"/>
        <w:ind w:left="720"/>
        <w:jc w:val="both"/>
      </w:pPr>
      <w:r>
        <w:rPr>
          <w:rFonts w:ascii="Segoe UI Emoji" w:hAnsi="Segoe UI Emoji" w:cs="Segoe UI Emoji"/>
        </w:rPr>
        <w:t>🥈</w:t>
      </w:r>
      <w:r>
        <w:t xml:space="preserve"> Em Lương Cẩm Y - lớp 5C đạt Giải Nhì</w:t>
      </w:r>
    </w:p>
    <w:p w14:paraId="2F22072B" w14:textId="77777777" w:rsidR="00831B0E" w:rsidRDefault="00831B0E" w:rsidP="00831B0E">
      <w:pPr>
        <w:spacing w:before="120" w:after="0" w:line="240" w:lineRule="auto"/>
        <w:ind w:left="720"/>
        <w:jc w:val="both"/>
      </w:pPr>
      <w:r>
        <w:rPr>
          <w:rFonts w:ascii="Segoe UI Emoji" w:hAnsi="Segoe UI Emoji" w:cs="Segoe UI Emoji"/>
        </w:rPr>
        <w:t>🥉</w:t>
      </w:r>
      <w:r>
        <w:t xml:space="preserve"> Em Lương Thế Phong - lớp 2E đạt Giải 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37"/>
      </w:tblGrid>
      <w:tr w:rsidR="00F544B9" w14:paraId="0C265E63" w14:textId="77777777" w:rsidTr="00786AFA">
        <w:tc>
          <w:tcPr>
            <w:tcW w:w="4613" w:type="dxa"/>
          </w:tcPr>
          <w:p w14:paraId="1ABC5CE0" w14:textId="00A1A96E" w:rsidR="00F544B9" w:rsidRDefault="00F544B9" w:rsidP="00F544B9">
            <w:pPr>
              <w:spacing w:before="120"/>
              <w:jc w:val="both"/>
            </w:pPr>
            <w:r>
              <w:rPr>
                <w:noProof/>
              </w:rPr>
              <w:drawing>
                <wp:inline distT="0" distB="0" distL="0" distR="0" wp14:anchorId="54ED9BA1" wp14:editId="638C86F3">
                  <wp:extent cx="2798445" cy="2090989"/>
                  <wp:effectExtent l="0" t="0" r="1905" b="5080"/>
                  <wp:docPr id="1462427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4579" cy="2110516"/>
                          </a:xfrm>
                          <a:prstGeom prst="rect">
                            <a:avLst/>
                          </a:prstGeom>
                          <a:noFill/>
                          <a:ln>
                            <a:noFill/>
                          </a:ln>
                        </pic:spPr>
                      </pic:pic>
                    </a:graphicData>
                  </a:graphic>
                </wp:inline>
              </w:drawing>
            </w:r>
          </w:p>
        </w:tc>
        <w:tc>
          <w:tcPr>
            <w:tcW w:w="4732" w:type="dxa"/>
          </w:tcPr>
          <w:p w14:paraId="4743B93E" w14:textId="04DD1AB7" w:rsidR="00F544B9" w:rsidRDefault="00F544B9" w:rsidP="00F544B9">
            <w:pPr>
              <w:spacing w:before="120"/>
              <w:jc w:val="both"/>
            </w:pPr>
            <w:r>
              <w:rPr>
                <w:noProof/>
              </w:rPr>
              <w:drawing>
                <wp:inline distT="0" distB="0" distL="0" distR="0" wp14:anchorId="524DD6CB" wp14:editId="3523B718">
                  <wp:extent cx="2869214" cy="2066290"/>
                  <wp:effectExtent l="0" t="0" r="7620" b="0"/>
                  <wp:docPr id="388954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501" r="2614" b="4640"/>
                          <a:stretch>
                            <a:fillRect/>
                          </a:stretch>
                        </pic:blipFill>
                        <pic:spPr bwMode="auto">
                          <a:xfrm>
                            <a:off x="0" y="0"/>
                            <a:ext cx="2882060" cy="20755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72E43" w14:textId="24D98CED" w:rsidR="00AF0850" w:rsidRDefault="00831B0E" w:rsidP="00C96525">
      <w:pPr>
        <w:spacing w:before="120" w:after="0" w:line="240" w:lineRule="auto"/>
        <w:ind w:firstLine="720"/>
        <w:jc w:val="both"/>
      </w:pPr>
      <w:r>
        <w:t xml:space="preserve">Với thành tích này, các em đã </w:t>
      </w:r>
      <w:r w:rsidR="00AF0850">
        <w:t xml:space="preserve">thể hiện rõ sự rèn luyện chăm chỉ, tinh thần học tập miệt mài và ý thức </w:t>
      </w:r>
      <w:r>
        <w:t xml:space="preserve">nâng niu, </w:t>
      </w:r>
      <w:r w:rsidR="00AF0850">
        <w:t xml:space="preserve">gìn giữ vẻ đẹp chữ viết </w:t>
      </w:r>
      <w:r>
        <w:t>T</w:t>
      </w:r>
      <w:r w:rsidR="00AF0850">
        <w:t xml:space="preserve">iếng Việt. Các em đã xuất sắc mang về những giải thưởng </w:t>
      </w:r>
      <w:r w:rsidR="00C96525">
        <w:t>xứng đáng</w:t>
      </w:r>
      <w:r w:rsidR="00AF085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69"/>
      </w:tblGrid>
      <w:tr w:rsidR="006E401C" w14:paraId="366E261C" w14:textId="77777777" w:rsidTr="00786AFA">
        <w:tc>
          <w:tcPr>
            <w:tcW w:w="4672" w:type="dxa"/>
          </w:tcPr>
          <w:p w14:paraId="7F585058" w14:textId="7AC4CF53" w:rsidR="006E401C" w:rsidRDefault="006E401C" w:rsidP="006E401C">
            <w:pPr>
              <w:spacing w:before="120"/>
              <w:jc w:val="both"/>
            </w:pPr>
            <w:r>
              <w:rPr>
                <w:noProof/>
              </w:rPr>
              <w:drawing>
                <wp:inline distT="0" distB="0" distL="0" distR="0" wp14:anchorId="6B52A813" wp14:editId="58728792">
                  <wp:extent cx="2838450" cy="2194560"/>
                  <wp:effectExtent l="0" t="0" r="0" b="0"/>
                  <wp:docPr id="5114774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555" cy="2201600"/>
                          </a:xfrm>
                          <a:prstGeom prst="rect">
                            <a:avLst/>
                          </a:prstGeom>
                          <a:noFill/>
                          <a:ln>
                            <a:noFill/>
                          </a:ln>
                        </pic:spPr>
                      </pic:pic>
                    </a:graphicData>
                  </a:graphic>
                </wp:inline>
              </w:drawing>
            </w:r>
          </w:p>
        </w:tc>
        <w:tc>
          <w:tcPr>
            <w:tcW w:w="4673" w:type="dxa"/>
          </w:tcPr>
          <w:p w14:paraId="7A0F4244" w14:textId="068ECFCB" w:rsidR="006E401C" w:rsidRDefault="006E401C" w:rsidP="006E401C">
            <w:pPr>
              <w:spacing w:before="120"/>
              <w:jc w:val="both"/>
            </w:pPr>
            <w:r>
              <w:rPr>
                <w:noProof/>
              </w:rPr>
              <w:drawing>
                <wp:inline distT="0" distB="0" distL="0" distR="0" wp14:anchorId="2FC65479" wp14:editId="057E46E6">
                  <wp:extent cx="2796886" cy="2186609"/>
                  <wp:effectExtent l="0" t="0" r="3810" b="4445"/>
                  <wp:docPr id="1786741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639"/>
                          <a:stretch>
                            <a:fillRect/>
                          </a:stretch>
                        </pic:blipFill>
                        <pic:spPr bwMode="auto">
                          <a:xfrm>
                            <a:off x="0" y="0"/>
                            <a:ext cx="2819748" cy="22044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354C0E" w14:textId="77777777" w:rsidR="006E401C" w:rsidRDefault="006E401C" w:rsidP="006E401C">
      <w:pPr>
        <w:spacing w:before="120" w:after="0" w:line="240" w:lineRule="auto"/>
        <w:jc w:val="both"/>
      </w:pPr>
    </w:p>
    <w:p w14:paraId="30FCE38D" w14:textId="77777777" w:rsidR="006E401C" w:rsidRDefault="006E401C" w:rsidP="00C96525">
      <w:pPr>
        <w:spacing w:before="120" w:after="0" w:line="240" w:lineRule="auto"/>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473"/>
      </w:tblGrid>
      <w:tr w:rsidR="006E401C" w14:paraId="696D304B" w14:textId="77777777" w:rsidTr="00786AFA">
        <w:tc>
          <w:tcPr>
            <w:tcW w:w="4672" w:type="dxa"/>
          </w:tcPr>
          <w:p w14:paraId="7B7E9A79" w14:textId="2FC8310D" w:rsidR="006E401C" w:rsidRDefault="006E401C" w:rsidP="006E401C">
            <w:pPr>
              <w:spacing w:before="120"/>
              <w:jc w:val="both"/>
            </w:pPr>
            <w:r>
              <w:rPr>
                <w:noProof/>
              </w:rPr>
              <w:lastRenderedPageBreak/>
              <w:drawing>
                <wp:inline distT="0" distB="0" distL="0" distR="0" wp14:anchorId="2E0E7CB7" wp14:editId="24AFC0A5">
                  <wp:extent cx="2798445" cy="2377440"/>
                  <wp:effectExtent l="0" t="0" r="1905" b="3810"/>
                  <wp:docPr id="113229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965" cy="2392324"/>
                          </a:xfrm>
                          <a:prstGeom prst="rect">
                            <a:avLst/>
                          </a:prstGeom>
                          <a:noFill/>
                          <a:ln>
                            <a:noFill/>
                          </a:ln>
                        </pic:spPr>
                      </pic:pic>
                    </a:graphicData>
                  </a:graphic>
                </wp:inline>
              </w:drawing>
            </w:r>
          </w:p>
        </w:tc>
        <w:tc>
          <w:tcPr>
            <w:tcW w:w="4673" w:type="dxa"/>
          </w:tcPr>
          <w:p w14:paraId="42F91A27" w14:textId="1AF4AAE8" w:rsidR="006E401C" w:rsidRDefault="006E401C" w:rsidP="006E401C">
            <w:pPr>
              <w:spacing w:before="120"/>
              <w:jc w:val="both"/>
            </w:pPr>
            <w:r>
              <w:rPr>
                <w:noProof/>
              </w:rPr>
              <w:drawing>
                <wp:inline distT="0" distB="0" distL="0" distR="0" wp14:anchorId="374D53C2" wp14:editId="57E26E56">
                  <wp:extent cx="2853055" cy="2361537"/>
                  <wp:effectExtent l="0" t="0" r="4445" b="1270"/>
                  <wp:docPr id="1731790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081" cy="2393012"/>
                          </a:xfrm>
                          <a:prstGeom prst="rect">
                            <a:avLst/>
                          </a:prstGeom>
                          <a:noFill/>
                          <a:ln>
                            <a:noFill/>
                          </a:ln>
                        </pic:spPr>
                      </pic:pic>
                    </a:graphicData>
                  </a:graphic>
                </wp:inline>
              </w:drawing>
            </w:r>
          </w:p>
        </w:tc>
      </w:tr>
      <w:tr w:rsidR="006E401C" w14:paraId="0C51ECD6" w14:textId="77777777" w:rsidTr="00786AFA">
        <w:tc>
          <w:tcPr>
            <w:tcW w:w="4672" w:type="dxa"/>
          </w:tcPr>
          <w:p w14:paraId="7D53A36C" w14:textId="668B8672" w:rsidR="006E401C" w:rsidRDefault="006E401C" w:rsidP="006E401C">
            <w:pPr>
              <w:spacing w:before="120"/>
              <w:jc w:val="both"/>
              <w:rPr>
                <w:noProof/>
              </w:rPr>
            </w:pPr>
            <w:r>
              <w:rPr>
                <w:noProof/>
              </w:rPr>
              <w:drawing>
                <wp:inline distT="0" distB="0" distL="0" distR="0" wp14:anchorId="26D88035" wp14:editId="349EA5E4">
                  <wp:extent cx="3132455" cy="2138901"/>
                  <wp:effectExtent l="0" t="0" r="0" b="0"/>
                  <wp:docPr id="854411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0237" cy="2144215"/>
                          </a:xfrm>
                          <a:prstGeom prst="rect">
                            <a:avLst/>
                          </a:prstGeom>
                          <a:noFill/>
                          <a:ln>
                            <a:noFill/>
                          </a:ln>
                        </pic:spPr>
                      </pic:pic>
                    </a:graphicData>
                  </a:graphic>
                </wp:inline>
              </w:drawing>
            </w:r>
          </w:p>
        </w:tc>
        <w:tc>
          <w:tcPr>
            <w:tcW w:w="4673" w:type="dxa"/>
          </w:tcPr>
          <w:p w14:paraId="0CB163E5" w14:textId="11C042E5" w:rsidR="006E401C" w:rsidRDefault="006E401C" w:rsidP="006E401C">
            <w:pPr>
              <w:spacing w:before="120"/>
              <w:jc w:val="both"/>
              <w:rPr>
                <w:noProof/>
              </w:rPr>
            </w:pPr>
            <w:r>
              <w:rPr>
                <w:noProof/>
              </w:rPr>
              <w:drawing>
                <wp:inline distT="0" distB="0" distL="0" distR="0" wp14:anchorId="35DA6239" wp14:editId="347982E0">
                  <wp:extent cx="2727960" cy="2146853"/>
                  <wp:effectExtent l="0" t="0" r="0" b="6350"/>
                  <wp:docPr id="1035671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500" cy="2158296"/>
                          </a:xfrm>
                          <a:prstGeom prst="rect">
                            <a:avLst/>
                          </a:prstGeom>
                          <a:noFill/>
                          <a:ln>
                            <a:noFill/>
                          </a:ln>
                        </pic:spPr>
                      </pic:pic>
                    </a:graphicData>
                  </a:graphic>
                </wp:inline>
              </w:drawing>
            </w:r>
          </w:p>
        </w:tc>
      </w:tr>
    </w:tbl>
    <w:p w14:paraId="2A045F17" w14:textId="77777777" w:rsidR="00AF0850" w:rsidRDefault="00AF0850" w:rsidP="00831B0E">
      <w:pPr>
        <w:spacing w:before="120" w:after="0" w:line="240" w:lineRule="auto"/>
        <w:ind w:firstLine="720"/>
        <w:jc w:val="both"/>
      </w:pPr>
      <w:r>
        <w:rPr>
          <w:rFonts w:ascii="Segoe UI Emoji" w:hAnsi="Segoe UI Emoji" w:cs="Segoe UI Emoji"/>
        </w:rPr>
        <w:t>🌱</w:t>
      </w:r>
      <w:r>
        <w:t xml:space="preserve"> Những dòng chữ chuẩn mực, hài hòa không chỉ phản ánh kỹ năng mà còn thể hiện tính kỷ luật, sự kiên trì và thái độ học tập tích cực của các em.</w:t>
      </w:r>
    </w:p>
    <w:tbl>
      <w:tblPr>
        <w:tblStyle w:val="TableGrid"/>
        <w:tblW w:w="0" w:type="auto"/>
        <w:tblLook w:val="04A0" w:firstRow="1" w:lastRow="0" w:firstColumn="1" w:lastColumn="0" w:noHBand="0" w:noVBand="1"/>
      </w:tblPr>
      <w:tblGrid>
        <w:gridCol w:w="4781"/>
        <w:gridCol w:w="4574"/>
      </w:tblGrid>
      <w:tr w:rsidR="006E401C" w14:paraId="4E9ACBD5" w14:textId="77777777" w:rsidTr="00313643">
        <w:tc>
          <w:tcPr>
            <w:tcW w:w="4957" w:type="dxa"/>
            <w:tcBorders>
              <w:top w:val="nil"/>
              <w:left w:val="nil"/>
              <w:bottom w:val="nil"/>
              <w:right w:val="nil"/>
            </w:tcBorders>
          </w:tcPr>
          <w:p w14:paraId="36030FE4" w14:textId="062705D5" w:rsidR="006E401C" w:rsidRDefault="00D75099" w:rsidP="006E401C">
            <w:pPr>
              <w:spacing w:before="120"/>
              <w:jc w:val="both"/>
            </w:pPr>
            <w:r>
              <w:rPr>
                <w:noProof/>
              </w:rPr>
              <w:drawing>
                <wp:inline distT="0" distB="0" distL="0" distR="0" wp14:anchorId="40930772" wp14:editId="64D15CAD">
                  <wp:extent cx="3013544" cy="2917534"/>
                  <wp:effectExtent l="0" t="0" r="0" b="0"/>
                  <wp:docPr id="16082644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61" cy="2938656"/>
                          </a:xfrm>
                          <a:prstGeom prst="rect">
                            <a:avLst/>
                          </a:prstGeom>
                          <a:noFill/>
                          <a:ln>
                            <a:noFill/>
                          </a:ln>
                        </pic:spPr>
                      </pic:pic>
                    </a:graphicData>
                  </a:graphic>
                </wp:inline>
              </w:drawing>
            </w:r>
          </w:p>
        </w:tc>
        <w:tc>
          <w:tcPr>
            <w:tcW w:w="4388" w:type="dxa"/>
            <w:tcBorders>
              <w:top w:val="nil"/>
              <w:left w:val="nil"/>
              <w:bottom w:val="nil"/>
              <w:right w:val="nil"/>
            </w:tcBorders>
          </w:tcPr>
          <w:p w14:paraId="2E8565B0" w14:textId="10854700" w:rsidR="006E401C" w:rsidRDefault="00D75099" w:rsidP="006E401C">
            <w:pPr>
              <w:spacing w:before="120"/>
              <w:jc w:val="both"/>
            </w:pPr>
            <w:r>
              <w:rPr>
                <w:noProof/>
              </w:rPr>
              <w:drawing>
                <wp:inline distT="0" distB="0" distL="0" distR="0" wp14:anchorId="0B5B0877" wp14:editId="172D3721">
                  <wp:extent cx="2758726" cy="2941982"/>
                  <wp:effectExtent l="0" t="0" r="3810" b="0"/>
                  <wp:docPr id="6535562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297" cy="2985248"/>
                          </a:xfrm>
                          <a:prstGeom prst="rect">
                            <a:avLst/>
                          </a:prstGeom>
                          <a:noFill/>
                          <a:ln>
                            <a:noFill/>
                          </a:ln>
                        </pic:spPr>
                      </pic:pic>
                    </a:graphicData>
                  </a:graphic>
                </wp:inline>
              </w:drawing>
            </w:r>
          </w:p>
        </w:tc>
      </w:tr>
      <w:tr w:rsidR="00786AFA" w14:paraId="49E224F8" w14:textId="77777777" w:rsidTr="00313643">
        <w:tc>
          <w:tcPr>
            <w:tcW w:w="4957" w:type="dxa"/>
            <w:tcBorders>
              <w:top w:val="nil"/>
              <w:left w:val="nil"/>
              <w:bottom w:val="nil"/>
              <w:right w:val="nil"/>
            </w:tcBorders>
          </w:tcPr>
          <w:p w14:paraId="2E04B8F8" w14:textId="1FA096E9" w:rsidR="00786AFA" w:rsidRDefault="00786AFA" w:rsidP="006E401C">
            <w:pPr>
              <w:spacing w:before="120"/>
              <w:jc w:val="both"/>
              <w:rPr>
                <w:noProof/>
              </w:rPr>
            </w:pPr>
            <w:r>
              <w:rPr>
                <w:noProof/>
              </w:rPr>
              <w:lastRenderedPageBreak/>
              <w:drawing>
                <wp:inline distT="0" distB="0" distL="0" distR="0" wp14:anchorId="7DF91080" wp14:editId="2F2E6C46">
                  <wp:extent cx="2782570" cy="2902226"/>
                  <wp:effectExtent l="0" t="0" r="0" b="0"/>
                  <wp:docPr id="1523077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623" cy="2930443"/>
                          </a:xfrm>
                          <a:prstGeom prst="rect">
                            <a:avLst/>
                          </a:prstGeom>
                          <a:noFill/>
                          <a:ln>
                            <a:noFill/>
                          </a:ln>
                        </pic:spPr>
                      </pic:pic>
                    </a:graphicData>
                  </a:graphic>
                </wp:inline>
              </w:drawing>
            </w:r>
          </w:p>
        </w:tc>
        <w:tc>
          <w:tcPr>
            <w:tcW w:w="4388" w:type="dxa"/>
            <w:tcBorders>
              <w:top w:val="nil"/>
              <w:left w:val="nil"/>
              <w:bottom w:val="nil"/>
              <w:right w:val="nil"/>
            </w:tcBorders>
          </w:tcPr>
          <w:p w14:paraId="0638BE1D" w14:textId="235D6ED8" w:rsidR="00786AFA" w:rsidRDefault="00786AFA" w:rsidP="006E401C">
            <w:pPr>
              <w:spacing w:before="120"/>
              <w:jc w:val="both"/>
              <w:rPr>
                <w:noProof/>
              </w:rPr>
            </w:pPr>
            <w:r>
              <w:rPr>
                <w:noProof/>
              </w:rPr>
              <w:drawing>
                <wp:inline distT="0" distB="0" distL="0" distR="0" wp14:anchorId="35F68A02" wp14:editId="3C1FE8B0">
                  <wp:extent cx="2870421" cy="2869625"/>
                  <wp:effectExtent l="0" t="0" r="6350" b="6985"/>
                  <wp:docPr id="1169226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5008" cy="2884208"/>
                          </a:xfrm>
                          <a:prstGeom prst="rect">
                            <a:avLst/>
                          </a:prstGeom>
                          <a:noFill/>
                          <a:ln>
                            <a:noFill/>
                          </a:ln>
                        </pic:spPr>
                      </pic:pic>
                    </a:graphicData>
                  </a:graphic>
                </wp:inline>
              </w:drawing>
            </w:r>
          </w:p>
        </w:tc>
      </w:tr>
    </w:tbl>
    <w:p w14:paraId="719A9CB3" w14:textId="77777777" w:rsidR="00AF0850" w:rsidRDefault="00AF0850" w:rsidP="00831B0E">
      <w:pPr>
        <w:spacing w:before="120" w:after="0" w:line="240" w:lineRule="auto"/>
        <w:ind w:firstLine="720"/>
        <w:jc w:val="both"/>
      </w:pPr>
      <w:r>
        <w:rPr>
          <w:rFonts w:ascii="Segoe UI Emoji" w:hAnsi="Segoe UI Emoji" w:cs="Segoe UI Emoji"/>
        </w:rPr>
        <w:t>💖</w:t>
      </w:r>
      <w:r>
        <w:t xml:space="preserve"> Kết quả đạt được là sự kết tinh của quá trình rèn luyện bền bỉ, sự tận tâm của đội ngũ giáo viên và sự đồng hành trách nhiệm từ gia đình; đồng thời góp phần khẳng định chất lượng giáo dục của nhà trường.</w:t>
      </w:r>
    </w:p>
    <w:p w14:paraId="1A67AF1A" w14:textId="2F95A4B2" w:rsidR="00AF0850" w:rsidRDefault="00AF0850" w:rsidP="00831B0E">
      <w:pPr>
        <w:spacing w:before="120" w:after="0" w:line="240" w:lineRule="auto"/>
        <w:ind w:firstLine="720"/>
        <w:jc w:val="both"/>
      </w:pPr>
      <w:r>
        <w:rPr>
          <w:rFonts w:ascii="Segoe UI Emoji" w:hAnsi="Segoe UI Emoji" w:cs="Segoe UI Emoji"/>
        </w:rPr>
        <w:t>❤️</w:t>
      </w:r>
      <w:r>
        <w:t xml:space="preserve"> </w:t>
      </w:r>
      <w:r w:rsidR="00C96525">
        <w:t xml:space="preserve">Nhà trường ghi nhận và </w:t>
      </w:r>
      <w:r w:rsidR="006E401C">
        <w:t>V</w:t>
      </w:r>
      <w:r w:rsidR="00C96525">
        <w:t>inh danh,</w:t>
      </w:r>
      <w:r>
        <w:t xml:space="preserve"> chúc mừng các em – những gương mặt tiêu biểu đang góp phần lan tỏa giá trị tốt đẹp của Trường Tiểu học Xuân Tiến.</w:t>
      </w:r>
    </w:p>
    <w:p w14:paraId="02B3A403" w14:textId="346DEFA1" w:rsidR="00831B0E" w:rsidRDefault="002A7843" w:rsidP="00C96525">
      <w:pPr>
        <w:spacing w:before="120" w:after="0" w:line="240" w:lineRule="auto"/>
        <w:jc w:val="both"/>
      </w:pPr>
      <w:r>
        <w:rPr>
          <w:noProof/>
        </w:rPr>
        <w:drawing>
          <wp:inline distT="0" distB="0" distL="0" distR="0" wp14:anchorId="688E433C" wp14:editId="743E23B6">
            <wp:extent cx="5930903" cy="3808674"/>
            <wp:effectExtent l="0" t="0" r="5715" b="1905"/>
            <wp:docPr id="183876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392" r="407"/>
                    <a:stretch>
                      <a:fillRect/>
                    </a:stretch>
                  </pic:blipFill>
                  <pic:spPr bwMode="auto">
                    <a:xfrm>
                      <a:off x="0" y="0"/>
                      <a:ext cx="5930903" cy="3808674"/>
                    </a:xfrm>
                    <a:prstGeom prst="rect">
                      <a:avLst/>
                    </a:prstGeom>
                    <a:noFill/>
                    <a:ln>
                      <a:noFill/>
                    </a:ln>
                    <a:extLst>
                      <a:ext uri="{53640926-AAD7-44D8-BBD7-CCE9431645EC}">
                        <a14:shadowObscured xmlns:a14="http://schemas.microsoft.com/office/drawing/2010/main"/>
                      </a:ext>
                    </a:extLst>
                  </pic:spPr>
                </pic:pic>
              </a:graphicData>
            </a:graphic>
          </wp:inline>
        </w:drawing>
      </w:r>
    </w:p>
    <w:p w14:paraId="3EAE8CC5" w14:textId="4DC66FBD" w:rsidR="00347B8F" w:rsidRDefault="00347B8F" w:rsidP="00C96525">
      <w:pPr>
        <w:spacing w:before="120" w:after="0" w:line="240" w:lineRule="auto"/>
        <w:jc w:val="both"/>
      </w:pPr>
      <w:r>
        <w:rPr>
          <w:noProof/>
        </w:rPr>
        <w:lastRenderedPageBreak/>
        <w:drawing>
          <wp:inline distT="0" distB="0" distL="0" distR="0" wp14:anchorId="7133F89B" wp14:editId="233EC1DE">
            <wp:extent cx="5938834" cy="3315694"/>
            <wp:effectExtent l="0" t="0" r="5080" b="0"/>
            <wp:docPr id="166497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4" t="30646" r="3339" b="5915"/>
                    <a:stretch>
                      <a:fillRect/>
                    </a:stretch>
                  </pic:blipFill>
                  <pic:spPr bwMode="auto">
                    <a:xfrm>
                      <a:off x="0" y="0"/>
                      <a:ext cx="5953209" cy="3323720"/>
                    </a:xfrm>
                    <a:prstGeom prst="rect">
                      <a:avLst/>
                    </a:prstGeom>
                    <a:noFill/>
                    <a:ln>
                      <a:noFill/>
                    </a:ln>
                    <a:extLst>
                      <a:ext uri="{53640926-AAD7-44D8-BBD7-CCE9431645EC}">
                        <a14:shadowObscured xmlns:a14="http://schemas.microsoft.com/office/drawing/2010/main"/>
                      </a:ext>
                    </a:extLst>
                  </pic:spPr>
                </pic:pic>
              </a:graphicData>
            </a:graphic>
          </wp:inline>
        </w:drawing>
      </w:r>
    </w:p>
    <w:p w14:paraId="5D93D5B8" w14:textId="4D10C39D" w:rsidR="00313643" w:rsidRPr="00313643" w:rsidRDefault="00313643" w:rsidP="00313643">
      <w:pPr>
        <w:spacing w:before="120" w:after="0" w:line="240" w:lineRule="auto"/>
        <w:jc w:val="right"/>
        <w:rPr>
          <w:b/>
          <w:bCs/>
          <w:i/>
          <w:iCs/>
        </w:rPr>
      </w:pPr>
      <w:r w:rsidRPr="00313643">
        <w:rPr>
          <w:b/>
          <w:bCs/>
          <w:i/>
          <w:iCs/>
        </w:rPr>
        <w:t>Ban BT&amp;TT Trường TH Xuân Tiến./.</w:t>
      </w:r>
    </w:p>
    <w:sectPr w:rsidR="00313643" w:rsidRPr="00313643" w:rsidSect="00F544B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850"/>
    <w:rsid w:val="000D4C6E"/>
    <w:rsid w:val="001E1993"/>
    <w:rsid w:val="002A7843"/>
    <w:rsid w:val="002B357B"/>
    <w:rsid w:val="00313643"/>
    <w:rsid w:val="00347B8F"/>
    <w:rsid w:val="0044503A"/>
    <w:rsid w:val="004F4E45"/>
    <w:rsid w:val="006E401C"/>
    <w:rsid w:val="00786AFA"/>
    <w:rsid w:val="00831B0E"/>
    <w:rsid w:val="00A26049"/>
    <w:rsid w:val="00A874D4"/>
    <w:rsid w:val="00AF0850"/>
    <w:rsid w:val="00B62F5D"/>
    <w:rsid w:val="00C96525"/>
    <w:rsid w:val="00D035B1"/>
    <w:rsid w:val="00D3033B"/>
    <w:rsid w:val="00D75099"/>
    <w:rsid w:val="00F54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B2456"/>
  <w15:chartTrackingRefBased/>
  <w15:docId w15:val="{9603605F-1E10-4A75-8ACB-4FA5DBF5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08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08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085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AF085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F085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F085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F085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F085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F085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8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08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085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AF085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F085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F085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F085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F085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F085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F08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8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085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F085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F0850"/>
    <w:pPr>
      <w:spacing w:before="160"/>
      <w:jc w:val="center"/>
    </w:pPr>
    <w:rPr>
      <w:i/>
      <w:iCs/>
      <w:color w:val="404040" w:themeColor="text1" w:themeTint="BF"/>
    </w:rPr>
  </w:style>
  <w:style w:type="character" w:customStyle="1" w:styleId="QuoteChar">
    <w:name w:val="Quote Char"/>
    <w:basedOn w:val="DefaultParagraphFont"/>
    <w:link w:val="Quote"/>
    <w:uiPriority w:val="29"/>
    <w:rsid w:val="00AF0850"/>
    <w:rPr>
      <w:i/>
      <w:iCs/>
      <w:color w:val="404040" w:themeColor="text1" w:themeTint="BF"/>
    </w:rPr>
  </w:style>
  <w:style w:type="paragraph" w:styleId="ListParagraph">
    <w:name w:val="List Paragraph"/>
    <w:basedOn w:val="Normal"/>
    <w:uiPriority w:val="34"/>
    <w:qFormat/>
    <w:rsid w:val="00AF0850"/>
    <w:pPr>
      <w:ind w:left="720"/>
      <w:contextualSpacing/>
    </w:pPr>
  </w:style>
  <w:style w:type="character" w:styleId="IntenseEmphasis">
    <w:name w:val="Intense Emphasis"/>
    <w:basedOn w:val="DefaultParagraphFont"/>
    <w:uiPriority w:val="21"/>
    <w:qFormat/>
    <w:rsid w:val="00AF0850"/>
    <w:rPr>
      <w:i/>
      <w:iCs/>
      <w:color w:val="2F5496" w:themeColor="accent1" w:themeShade="BF"/>
    </w:rPr>
  </w:style>
  <w:style w:type="paragraph" w:styleId="IntenseQuote">
    <w:name w:val="Intense Quote"/>
    <w:basedOn w:val="Normal"/>
    <w:next w:val="Normal"/>
    <w:link w:val="IntenseQuoteChar"/>
    <w:uiPriority w:val="30"/>
    <w:qFormat/>
    <w:rsid w:val="00AF08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0850"/>
    <w:rPr>
      <w:i/>
      <w:iCs/>
      <w:color w:val="2F5496" w:themeColor="accent1" w:themeShade="BF"/>
    </w:rPr>
  </w:style>
  <w:style w:type="character" w:styleId="IntenseReference">
    <w:name w:val="Intense Reference"/>
    <w:basedOn w:val="DefaultParagraphFont"/>
    <w:uiPriority w:val="32"/>
    <w:qFormat/>
    <w:rsid w:val="00AF0850"/>
    <w:rPr>
      <w:b/>
      <w:bCs/>
      <w:smallCaps/>
      <w:color w:val="2F5496" w:themeColor="accent1" w:themeShade="BF"/>
      <w:spacing w:val="5"/>
    </w:rPr>
  </w:style>
  <w:style w:type="table" w:styleId="TableGrid">
    <w:name w:val="Table Grid"/>
    <w:basedOn w:val="TableNormal"/>
    <w:uiPriority w:val="39"/>
    <w:rsid w:val="00F54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2026-04-24T07:31:00Z</dcterms:created>
  <dcterms:modified xsi:type="dcterms:W3CDTF">2026-04-24T08:56:00Z</dcterms:modified>
</cp:coreProperties>
</file>