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4248A" w14:textId="77777777" w:rsidR="00AD169F" w:rsidRPr="001F0287" w:rsidRDefault="00AD169F" w:rsidP="001F0287">
      <w:pPr>
        <w:shd w:val="clear" w:color="auto" w:fill="FFFFFF"/>
        <w:spacing w:after="150" w:line="240" w:lineRule="auto"/>
        <w:jc w:val="center"/>
        <w:outlineLvl w:val="0"/>
        <w:rPr>
          <w:rFonts w:eastAsia="Times New Roman" w:cs="Times New Roman"/>
          <w:b/>
          <w:bCs/>
          <w:color w:val="0000FF"/>
          <w:kern w:val="36"/>
          <w:szCs w:val="24"/>
        </w:rPr>
      </w:pPr>
      <w:r w:rsidRPr="001F0287">
        <w:rPr>
          <w:rFonts w:eastAsia="Times New Roman" w:cs="Times New Roman"/>
          <w:b/>
          <w:bCs/>
          <w:color w:val="0000FF"/>
          <w:kern w:val="36"/>
          <w:szCs w:val="24"/>
        </w:rPr>
        <w:t>HỘI THI GIÁO VIÊN DẠY GIỎI CẤP TIỂU HỌC NĂM HỌC 2022-2023</w:t>
      </w:r>
    </w:p>
    <w:p w14:paraId="751A98E6" w14:textId="77777777" w:rsidR="00AD169F" w:rsidRPr="00AD169F" w:rsidRDefault="00AD169F" w:rsidP="009C1DCF">
      <w:pPr>
        <w:shd w:val="clear" w:color="auto" w:fill="FFFFFF"/>
        <w:spacing w:before="120" w:after="120" w:line="240" w:lineRule="auto"/>
        <w:rPr>
          <w:rFonts w:ascii="Helvetica Neue" w:eastAsia="Times New Roman" w:hAnsi="Helvetica Neue" w:cs="Times New Roman"/>
          <w:color w:val="333333"/>
          <w:sz w:val="21"/>
          <w:szCs w:val="21"/>
        </w:rPr>
      </w:pPr>
      <w:r w:rsidRPr="00AD169F">
        <w:rPr>
          <w:rFonts w:eastAsia="Times New Roman" w:cs="Times New Roman"/>
          <w:color w:val="333333"/>
          <w:szCs w:val="28"/>
          <w:shd w:val="clear" w:color="auto" w:fill="FFFFFF"/>
        </w:rPr>
        <w:t>Thực hiện theo CV số 367/GD-ĐT-TH của PGD về việc tổ chức hội thi GV dạy giỏi cấp TH năm học 2022-2023. </w:t>
      </w:r>
      <w:r w:rsidRPr="00AD169F">
        <w:rPr>
          <w:rFonts w:eastAsia="Times New Roman" w:cs="Times New Roman"/>
          <w:color w:val="333333"/>
          <w:szCs w:val="28"/>
          <w:shd w:val="clear" w:color="auto" w:fill="FFFFFF"/>
          <w:lang w:val="nl-NL"/>
        </w:rPr>
        <w:t>Hội thi được diễn ra từ ngày 10/12/2022 đến ngày 16/12/2022 với Hai nội dung: Thực hành một tiết dạy và Trình bày một biện pháp góp phần nâng cao chất lượng công tác giảng dạy của cá nhân.</w:t>
      </w:r>
    </w:p>
    <w:p w14:paraId="1868966F" w14:textId="1DAF7341" w:rsidR="00AD169F" w:rsidRPr="00AD169F" w:rsidRDefault="00AD169F" w:rsidP="00AD169F">
      <w:pPr>
        <w:shd w:val="clear" w:color="auto" w:fill="FFFFFF"/>
        <w:spacing w:after="150" w:line="240" w:lineRule="auto"/>
        <w:jc w:val="center"/>
        <w:rPr>
          <w:rFonts w:ascii="Helvetica Neue" w:eastAsia="Times New Roman" w:hAnsi="Helvetica Neue" w:cs="Times New Roman"/>
          <w:color w:val="333333"/>
          <w:sz w:val="21"/>
          <w:szCs w:val="21"/>
        </w:rPr>
      </w:pPr>
      <w:r w:rsidRPr="00AD169F">
        <w:rPr>
          <w:rFonts w:ascii="Helvetica Neue" w:eastAsia="Times New Roman" w:hAnsi="Helvetica Neue" w:cs="Times New Roman"/>
          <w:noProof/>
          <w:color w:val="111111"/>
          <w:sz w:val="21"/>
          <w:szCs w:val="21"/>
        </w:rPr>
        <w:drawing>
          <wp:inline distT="0" distB="0" distL="0" distR="0" wp14:anchorId="19C47946" wp14:editId="66907740">
            <wp:extent cx="5686425" cy="3982065"/>
            <wp:effectExtent l="0" t="0" r="0" b="0"/>
            <wp:docPr id="5" name="Picture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8919" cy="3983811"/>
                    </a:xfrm>
                    <a:prstGeom prst="rect">
                      <a:avLst/>
                    </a:prstGeom>
                    <a:noFill/>
                    <a:ln>
                      <a:noFill/>
                    </a:ln>
                  </pic:spPr>
                </pic:pic>
              </a:graphicData>
            </a:graphic>
          </wp:inline>
        </w:drawing>
      </w:r>
    </w:p>
    <w:p w14:paraId="7F5FE2EF" w14:textId="77777777" w:rsidR="00AD169F" w:rsidRPr="00AD169F" w:rsidRDefault="00AD169F" w:rsidP="00AD169F">
      <w:pPr>
        <w:shd w:val="clear" w:color="auto" w:fill="FFFFFF"/>
        <w:spacing w:after="165" w:line="240" w:lineRule="auto"/>
        <w:jc w:val="center"/>
        <w:rPr>
          <w:rFonts w:ascii="Helvetica Neue" w:eastAsia="Times New Roman" w:hAnsi="Helvetica Neue" w:cs="Times New Roman"/>
          <w:color w:val="333333"/>
          <w:sz w:val="21"/>
          <w:szCs w:val="21"/>
        </w:rPr>
      </w:pPr>
      <w:r w:rsidRPr="00AD169F">
        <w:rPr>
          <w:rFonts w:eastAsia="Times New Roman" w:cs="Times New Roman"/>
          <w:i/>
          <w:iCs/>
          <w:color w:val="333333"/>
          <w:sz w:val="18"/>
          <w:szCs w:val="18"/>
          <w:shd w:val="clear" w:color="auto" w:fill="FFFFFF"/>
        </w:rPr>
        <w:t>Thầy giáo Đặng Đức Trường, Trưởng phòng GDĐT, Trưởng ban thường trực Ban Tổ chức Hội thi phát biểu khai mạc</w:t>
      </w:r>
    </w:p>
    <w:p w14:paraId="1C91D706" w14:textId="2776EFE8" w:rsidR="00AD169F" w:rsidRPr="00AD169F" w:rsidRDefault="00010013" w:rsidP="009C1DCF">
      <w:pPr>
        <w:shd w:val="clear" w:color="auto" w:fill="FFFFFF"/>
        <w:spacing w:before="120" w:after="120" w:line="240" w:lineRule="auto"/>
        <w:jc w:val="both"/>
        <w:rPr>
          <w:rFonts w:ascii="Helvetica Neue" w:eastAsia="Times New Roman" w:hAnsi="Helvetica Neue" w:cs="Times New Roman"/>
          <w:color w:val="333333"/>
          <w:sz w:val="21"/>
          <w:szCs w:val="21"/>
        </w:rPr>
      </w:pPr>
      <w:r w:rsidRPr="00010164">
        <w:rPr>
          <w:rFonts w:eastAsia="Times New Roman" w:cs="Times New Roman"/>
          <w:b/>
          <w:bCs/>
          <w:color w:val="FF0000"/>
          <w:szCs w:val="28"/>
          <w:shd w:val="clear" w:color="auto" w:fill="FFFFFF"/>
        </w:rPr>
        <w:tab/>
      </w:r>
      <w:r w:rsidR="00AD169F" w:rsidRPr="00AD169F">
        <w:rPr>
          <w:rFonts w:eastAsia="Times New Roman" w:cs="Times New Roman"/>
          <w:b/>
          <w:bCs/>
          <w:color w:val="FF0000"/>
          <w:szCs w:val="28"/>
          <w:u w:val="single"/>
          <w:shd w:val="clear" w:color="auto" w:fill="FFFFFF"/>
        </w:rPr>
        <w:t>Thông qua hội thi nhằm:</w:t>
      </w:r>
    </w:p>
    <w:p w14:paraId="21F2BFBF" w14:textId="18DE5BB2" w:rsidR="00AD169F" w:rsidRPr="00AD169F" w:rsidRDefault="00010013" w:rsidP="009C1DCF">
      <w:pPr>
        <w:shd w:val="clear" w:color="auto" w:fill="FFFFFF"/>
        <w:spacing w:before="120" w:after="120" w:line="240" w:lineRule="auto"/>
        <w:jc w:val="both"/>
        <w:rPr>
          <w:rFonts w:ascii="Helvetica Neue" w:eastAsia="Times New Roman" w:hAnsi="Helvetica Neue" w:cs="Times New Roman"/>
          <w:color w:val="333333"/>
          <w:sz w:val="21"/>
          <w:szCs w:val="21"/>
        </w:rPr>
      </w:pPr>
      <w:r>
        <w:rPr>
          <w:rFonts w:eastAsia="Times New Roman" w:cs="Times New Roman"/>
          <w:color w:val="333333"/>
          <w:szCs w:val="28"/>
          <w:shd w:val="clear" w:color="auto" w:fill="FFFFFF"/>
        </w:rPr>
        <w:tab/>
      </w:r>
      <w:r w:rsidR="00AD169F" w:rsidRPr="00AD169F">
        <w:rPr>
          <w:rFonts w:eastAsia="Times New Roman" w:cs="Times New Roman"/>
          <w:color w:val="333333"/>
          <w:szCs w:val="28"/>
          <w:shd w:val="clear" w:color="auto" w:fill="FFFFFF"/>
        </w:rPr>
        <w:t>Phát hiện, </w:t>
      </w:r>
      <w:r w:rsidR="00AD169F" w:rsidRPr="00AD169F">
        <w:rPr>
          <w:rFonts w:eastAsia="Times New Roman" w:cs="Times New Roman"/>
          <w:color w:val="333333"/>
          <w:spacing w:val="-2"/>
          <w:szCs w:val="28"/>
        </w:rPr>
        <w:t>công nhận và tôn vinh giáo viên đạt danh hiệu giáo viên dạy giỏi và nhân rộng những điển hình tiên tiến, góp phần thu hút sự quan tâm của các lực lượng xã hội tham gia giáo dục học sinh, tạo động lực phát triển sự nghiệp giáo dục của mỗi địa phương và của toàn Ngành;</w:t>
      </w:r>
    </w:p>
    <w:p w14:paraId="78B2CF8F" w14:textId="257068EC" w:rsidR="00AD169F" w:rsidRPr="00AD169F" w:rsidRDefault="00010013" w:rsidP="009C1DCF">
      <w:pPr>
        <w:shd w:val="clear" w:color="auto" w:fill="FFFFFF"/>
        <w:spacing w:before="120" w:after="120" w:line="240" w:lineRule="auto"/>
        <w:jc w:val="both"/>
        <w:rPr>
          <w:rFonts w:ascii="Helvetica Neue" w:eastAsia="Times New Roman" w:hAnsi="Helvetica Neue" w:cs="Times New Roman"/>
          <w:color w:val="333333"/>
          <w:sz w:val="21"/>
          <w:szCs w:val="21"/>
        </w:rPr>
      </w:pPr>
      <w:r>
        <w:rPr>
          <w:rFonts w:eastAsia="Times New Roman" w:cs="Times New Roman"/>
          <w:color w:val="333333"/>
          <w:spacing w:val="-2"/>
          <w:szCs w:val="28"/>
        </w:rPr>
        <w:tab/>
      </w:r>
      <w:r w:rsidR="00AD169F" w:rsidRPr="00AD169F">
        <w:rPr>
          <w:rFonts w:eastAsia="Times New Roman" w:cs="Times New Roman"/>
          <w:color w:val="333333"/>
          <w:spacing w:val="-2"/>
          <w:szCs w:val="28"/>
        </w:rPr>
        <w:t>Tạo động lực cho giáo viên phấn đấu, hoàn thiện bản thân đáp ứng yêu cầu đổi mới, nâng cao chất lượng giáo dục, phát triển nghề nghiệp;</w:t>
      </w:r>
    </w:p>
    <w:p w14:paraId="7ED1A498" w14:textId="77777777" w:rsidR="00AD169F" w:rsidRPr="00AD169F" w:rsidRDefault="00AD169F" w:rsidP="009C1DCF">
      <w:pPr>
        <w:shd w:val="clear" w:color="auto" w:fill="FFFFFF"/>
        <w:spacing w:before="120" w:after="120" w:line="240" w:lineRule="auto"/>
        <w:jc w:val="both"/>
        <w:rPr>
          <w:rFonts w:ascii="Helvetica Neue" w:eastAsia="Times New Roman" w:hAnsi="Helvetica Neue" w:cs="Times New Roman"/>
          <w:color w:val="333333"/>
          <w:sz w:val="21"/>
          <w:szCs w:val="21"/>
        </w:rPr>
      </w:pPr>
      <w:r w:rsidRPr="00AD169F">
        <w:rPr>
          <w:rFonts w:eastAsia="Times New Roman" w:cs="Times New Roman"/>
          <w:color w:val="333333"/>
          <w:spacing w:val="-2"/>
          <w:szCs w:val="28"/>
        </w:rPr>
        <w:t>Góp phần nâng cao hiệu quả sinh hoạt chuyên môn và đẩy mạnh các phong trào thi đua dạy và học trong trường học;</w:t>
      </w:r>
    </w:p>
    <w:p w14:paraId="4BA460F7" w14:textId="6475F47B" w:rsidR="00AD169F" w:rsidRPr="00AD169F" w:rsidRDefault="00010013" w:rsidP="009C1DCF">
      <w:pPr>
        <w:shd w:val="clear" w:color="auto" w:fill="FFFFFF"/>
        <w:spacing w:before="120" w:after="120" w:line="240" w:lineRule="auto"/>
        <w:jc w:val="both"/>
        <w:rPr>
          <w:rFonts w:ascii="Helvetica Neue" w:eastAsia="Times New Roman" w:hAnsi="Helvetica Neue" w:cs="Times New Roman"/>
          <w:color w:val="333333"/>
          <w:sz w:val="21"/>
          <w:szCs w:val="21"/>
        </w:rPr>
      </w:pPr>
      <w:r>
        <w:rPr>
          <w:rFonts w:eastAsia="Times New Roman" w:cs="Times New Roman"/>
          <w:color w:val="333333"/>
          <w:spacing w:val="-2"/>
          <w:szCs w:val="28"/>
        </w:rPr>
        <w:tab/>
      </w:r>
      <w:r w:rsidR="00AD169F" w:rsidRPr="00AD169F">
        <w:rPr>
          <w:rFonts w:eastAsia="Times New Roman" w:cs="Times New Roman"/>
          <w:color w:val="333333"/>
          <w:spacing w:val="-2"/>
          <w:szCs w:val="28"/>
        </w:rPr>
        <w:t>Khuyến khích, động viên, tạo cơ hội cho giáo viên rèn luyện, tự học, sang tạo, học hỏi, trau dồi, truyền đạt, phổ biến kinh nghiệm trong công tác giảng dạy.</w:t>
      </w:r>
    </w:p>
    <w:p w14:paraId="7C28C668" w14:textId="2121867A" w:rsidR="00AD169F" w:rsidRPr="00AD169F" w:rsidRDefault="00010013" w:rsidP="009C1DCF">
      <w:pPr>
        <w:shd w:val="clear" w:color="auto" w:fill="FFFFFF"/>
        <w:spacing w:before="120" w:after="120" w:line="240" w:lineRule="auto"/>
        <w:jc w:val="both"/>
        <w:rPr>
          <w:rFonts w:ascii="Helvetica Neue" w:eastAsia="Times New Roman" w:hAnsi="Helvetica Neue" w:cs="Times New Roman"/>
          <w:color w:val="333333"/>
          <w:sz w:val="21"/>
          <w:szCs w:val="21"/>
        </w:rPr>
      </w:pPr>
      <w:r>
        <w:rPr>
          <w:rFonts w:eastAsia="Times New Roman" w:cs="Times New Roman"/>
          <w:color w:val="333333"/>
          <w:szCs w:val="28"/>
        </w:rPr>
        <w:tab/>
      </w:r>
      <w:r w:rsidR="00AD169F" w:rsidRPr="00AD169F">
        <w:rPr>
          <w:rFonts w:eastAsia="Times New Roman" w:cs="Times New Roman"/>
          <w:color w:val="333333"/>
          <w:szCs w:val="28"/>
        </w:rPr>
        <w:t>Hội thi là một trong những căn cứ để đánh giá thực trạng đội ngũ, từ đó xây dựng kế hoạch đào tạo, bồi dưỡng nhằm nâng cao trình độ chuyên môn, nghiệp vụ cho giáo viên, đáp ứng yêu cầu đổi mới giáo dục</w:t>
      </w:r>
      <w:r w:rsidR="00AD169F" w:rsidRPr="00AD169F">
        <w:rPr>
          <w:rFonts w:eastAsia="Times New Roman" w:cs="Times New Roman"/>
          <w:color w:val="333333"/>
          <w:spacing w:val="-2"/>
          <w:szCs w:val="28"/>
        </w:rPr>
        <w:t> và triển khai thực hiện thành công Chương trình giáo dục phổ thông 2018</w:t>
      </w:r>
      <w:r w:rsidR="00AD169F" w:rsidRPr="00AD169F">
        <w:rPr>
          <w:rFonts w:eastAsia="Times New Roman" w:cs="Times New Roman"/>
          <w:color w:val="333333"/>
          <w:szCs w:val="28"/>
        </w:rPr>
        <w:t>.</w:t>
      </w:r>
    </w:p>
    <w:p w14:paraId="43508C73" w14:textId="77777777" w:rsidR="00AD169F" w:rsidRPr="00AD169F" w:rsidRDefault="00AD169F" w:rsidP="009C1DCF">
      <w:pPr>
        <w:shd w:val="clear" w:color="auto" w:fill="FFFFFF"/>
        <w:spacing w:before="120" w:after="120" w:line="240" w:lineRule="auto"/>
        <w:jc w:val="both"/>
        <w:rPr>
          <w:rFonts w:ascii="Helvetica Neue" w:eastAsia="Times New Roman" w:hAnsi="Helvetica Neue" w:cs="Times New Roman"/>
          <w:color w:val="333333"/>
          <w:sz w:val="21"/>
          <w:szCs w:val="21"/>
        </w:rPr>
      </w:pPr>
      <w:r w:rsidRPr="00AD169F">
        <w:rPr>
          <w:rFonts w:eastAsia="Times New Roman" w:cs="Times New Roman"/>
          <w:color w:val="333333"/>
          <w:szCs w:val="28"/>
          <w:shd w:val="clear" w:color="auto" w:fill="FFFFFF"/>
        </w:rPr>
        <w:lastRenderedPageBreak/>
        <w:t>Tham gia hội thi, Trường TH Xuân Tiến có 3 cô giáo tham gia đó là: Cô giáo Mai Thị Hằng-môn Tiếng anh lớp 3; Cô giáo Hoàng Thị Nga-môn Tin học lớp 4; Cô giáo Đỗ Thị Hoàng Ngân-môn Toán lớp 3.</w:t>
      </w:r>
    </w:p>
    <w:p w14:paraId="0428FD9C" w14:textId="66FD41F8" w:rsidR="00AD169F" w:rsidRPr="00AD169F" w:rsidRDefault="00AD169F" w:rsidP="00AD169F">
      <w:pPr>
        <w:shd w:val="clear" w:color="auto" w:fill="FFFFFF"/>
        <w:spacing w:after="165" w:line="240" w:lineRule="auto"/>
        <w:jc w:val="center"/>
        <w:rPr>
          <w:rFonts w:ascii="Helvetica Neue" w:eastAsia="Times New Roman" w:hAnsi="Helvetica Neue" w:cs="Times New Roman"/>
          <w:color w:val="333333"/>
          <w:sz w:val="21"/>
          <w:szCs w:val="21"/>
        </w:rPr>
      </w:pPr>
      <w:r w:rsidRPr="00AD169F">
        <w:rPr>
          <w:rFonts w:eastAsia="Times New Roman" w:cs="Times New Roman"/>
          <w:noProof/>
          <w:color w:val="111111"/>
          <w:szCs w:val="28"/>
        </w:rPr>
        <w:drawing>
          <wp:inline distT="0" distB="0" distL="0" distR="0" wp14:anchorId="216D35A4" wp14:editId="411D78C8">
            <wp:extent cx="5754752" cy="3687097"/>
            <wp:effectExtent l="0" t="0" r="0" b="8890"/>
            <wp:docPr id="4" name="Picture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556" cy="3691456"/>
                    </a:xfrm>
                    <a:prstGeom prst="rect">
                      <a:avLst/>
                    </a:prstGeom>
                    <a:noFill/>
                    <a:ln>
                      <a:noFill/>
                    </a:ln>
                  </pic:spPr>
                </pic:pic>
              </a:graphicData>
            </a:graphic>
          </wp:inline>
        </w:drawing>
      </w:r>
    </w:p>
    <w:p w14:paraId="3395F761" w14:textId="77777777" w:rsidR="00AD169F" w:rsidRPr="00AD169F" w:rsidRDefault="00AD169F" w:rsidP="00AD169F">
      <w:pPr>
        <w:shd w:val="clear" w:color="auto" w:fill="FFFFFF"/>
        <w:spacing w:after="165" w:line="240" w:lineRule="auto"/>
        <w:jc w:val="center"/>
        <w:rPr>
          <w:rFonts w:ascii="Helvetica Neue" w:eastAsia="Times New Roman" w:hAnsi="Helvetica Neue" w:cs="Times New Roman"/>
          <w:color w:val="333333"/>
          <w:sz w:val="21"/>
          <w:szCs w:val="21"/>
        </w:rPr>
      </w:pPr>
      <w:r w:rsidRPr="00AD169F">
        <w:rPr>
          <w:rFonts w:eastAsia="Times New Roman" w:cs="Times New Roman"/>
          <w:color w:val="333333"/>
          <w:szCs w:val="28"/>
        </w:rPr>
        <w:t>Cô giáo: Mai Thị Hằng-trong phần thi Thuyết trình.</w:t>
      </w:r>
    </w:p>
    <w:p w14:paraId="1B401670" w14:textId="4F2F41A6" w:rsidR="00AD169F" w:rsidRPr="00AD169F" w:rsidRDefault="00AD169F" w:rsidP="00AD169F">
      <w:pPr>
        <w:shd w:val="clear" w:color="auto" w:fill="FFFFFF"/>
        <w:spacing w:after="165" w:line="240" w:lineRule="auto"/>
        <w:jc w:val="center"/>
        <w:rPr>
          <w:rFonts w:ascii="Helvetica Neue" w:eastAsia="Times New Roman" w:hAnsi="Helvetica Neue" w:cs="Times New Roman"/>
          <w:color w:val="333333"/>
          <w:sz w:val="21"/>
          <w:szCs w:val="21"/>
        </w:rPr>
      </w:pPr>
      <w:r w:rsidRPr="00AD169F">
        <w:rPr>
          <w:rFonts w:eastAsia="Times New Roman" w:cs="Times New Roman"/>
          <w:noProof/>
          <w:color w:val="111111"/>
          <w:szCs w:val="28"/>
        </w:rPr>
        <w:drawing>
          <wp:inline distT="0" distB="0" distL="0" distR="0" wp14:anchorId="75AFABCB" wp14:editId="05D72596">
            <wp:extent cx="5763124" cy="4085303"/>
            <wp:effectExtent l="0" t="0" r="9525"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0179" cy="4090304"/>
                    </a:xfrm>
                    <a:prstGeom prst="rect">
                      <a:avLst/>
                    </a:prstGeom>
                    <a:noFill/>
                    <a:ln>
                      <a:noFill/>
                    </a:ln>
                  </pic:spPr>
                </pic:pic>
              </a:graphicData>
            </a:graphic>
          </wp:inline>
        </w:drawing>
      </w:r>
    </w:p>
    <w:p w14:paraId="04A98422" w14:textId="77777777" w:rsidR="00AD169F" w:rsidRPr="00AD169F" w:rsidRDefault="00AD169F" w:rsidP="00AD169F">
      <w:pPr>
        <w:shd w:val="clear" w:color="auto" w:fill="FFFFFF"/>
        <w:spacing w:after="165" w:line="240" w:lineRule="auto"/>
        <w:jc w:val="center"/>
        <w:rPr>
          <w:rFonts w:ascii="Helvetica Neue" w:eastAsia="Times New Roman" w:hAnsi="Helvetica Neue" w:cs="Times New Roman"/>
          <w:color w:val="333333"/>
          <w:sz w:val="21"/>
          <w:szCs w:val="21"/>
        </w:rPr>
      </w:pPr>
      <w:r w:rsidRPr="00AD169F">
        <w:rPr>
          <w:rFonts w:eastAsia="Times New Roman" w:cs="Times New Roman"/>
          <w:color w:val="333333"/>
          <w:szCs w:val="28"/>
        </w:rPr>
        <w:t>Cô giáo: Đỗ Thị Hoàng Ngân-trong phần thi Thuyết trình.</w:t>
      </w:r>
    </w:p>
    <w:p w14:paraId="763EBDBA" w14:textId="29C993BB" w:rsidR="00AD169F" w:rsidRPr="00AD169F" w:rsidRDefault="00010013" w:rsidP="00010013">
      <w:pPr>
        <w:shd w:val="clear" w:color="auto" w:fill="FFFFFF"/>
        <w:spacing w:after="165" w:line="240" w:lineRule="auto"/>
        <w:jc w:val="both"/>
        <w:rPr>
          <w:rFonts w:ascii="Helvetica Neue" w:eastAsia="Times New Roman" w:hAnsi="Helvetica Neue" w:cs="Times New Roman"/>
          <w:color w:val="333333"/>
          <w:sz w:val="21"/>
          <w:szCs w:val="21"/>
        </w:rPr>
      </w:pPr>
      <w:r>
        <w:rPr>
          <w:rFonts w:eastAsia="Times New Roman" w:cs="Times New Roman"/>
          <w:color w:val="333333"/>
          <w:szCs w:val="28"/>
        </w:rPr>
        <w:lastRenderedPageBreak/>
        <w:tab/>
      </w:r>
      <w:r w:rsidR="00AD169F" w:rsidRPr="00AD169F">
        <w:rPr>
          <w:rFonts w:eastAsia="Times New Roman" w:cs="Times New Roman"/>
          <w:color w:val="333333"/>
          <w:szCs w:val="28"/>
        </w:rPr>
        <w:t>Có thể nói Hội thi giáo viên dạy giỏi lần này là cơ hội tốt để  các thầy, cô giáo rèn đức, luyện tài, đổi mới phương pháp dạy học, nâng cao chất lượng giờ lên lớp. Qua đó khuyến khích các nhà trường tiếp tục đổi mới công tác quản lý, dạy học và nâng cao chất lượng giáo dục.  </w:t>
      </w:r>
    </w:p>
    <w:p w14:paraId="60017D4F" w14:textId="2CD46200" w:rsidR="00AD169F" w:rsidRPr="00AD169F" w:rsidRDefault="00AD169F" w:rsidP="00AD169F">
      <w:pPr>
        <w:shd w:val="clear" w:color="auto" w:fill="FFFFFF"/>
        <w:spacing w:after="165" w:line="240" w:lineRule="auto"/>
        <w:jc w:val="center"/>
        <w:rPr>
          <w:rFonts w:ascii="Helvetica Neue" w:eastAsia="Times New Roman" w:hAnsi="Helvetica Neue" w:cs="Times New Roman"/>
          <w:color w:val="333333"/>
          <w:sz w:val="21"/>
          <w:szCs w:val="21"/>
        </w:rPr>
      </w:pPr>
      <w:r w:rsidRPr="00AD169F">
        <w:rPr>
          <w:rFonts w:eastAsia="Times New Roman" w:cs="Times New Roman"/>
          <w:noProof/>
          <w:color w:val="111111"/>
          <w:szCs w:val="28"/>
        </w:rPr>
        <w:drawing>
          <wp:inline distT="0" distB="0" distL="0" distR="0" wp14:anchorId="6F5E7511" wp14:editId="1F548745">
            <wp:extent cx="5786120" cy="3864077"/>
            <wp:effectExtent l="0" t="0" r="5080" b="3175"/>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9903" cy="3866603"/>
                    </a:xfrm>
                    <a:prstGeom prst="rect">
                      <a:avLst/>
                    </a:prstGeom>
                    <a:noFill/>
                    <a:ln>
                      <a:noFill/>
                    </a:ln>
                  </pic:spPr>
                </pic:pic>
              </a:graphicData>
            </a:graphic>
          </wp:inline>
        </w:drawing>
      </w:r>
    </w:p>
    <w:p w14:paraId="3431198A" w14:textId="77777777" w:rsidR="00AD169F" w:rsidRPr="00AD169F" w:rsidRDefault="00AD169F" w:rsidP="00AD169F">
      <w:pPr>
        <w:shd w:val="clear" w:color="auto" w:fill="FFFFFF"/>
        <w:spacing w:after="165" w:line="240" w:lineRule="auto"/>
        <w:jc w:val="center"/>
        <w:rPr>
          <w:rFonts w:ascii="Helvetica Neue" w:eastAsia="Times New Roman" w:hAnsi="Helvetica Neue" w:cs="Times New Roman"/>
          <w:color w:val="333333"/>
          <w:sz w:val="21"/>
          <w:szCs w:val="21"/>
        </w:rPr>
      </w:pPr>
      <w:r w:rsidRPr="00AD169F">
        <w:rPr>
          <w:rFonts w:eastAsia="Times New Roman" w:cs="Times New Roman"/>
          <w:color w:val="333333"/>
          <w:szCs w:val="28"/>
        </w:rPr>
        <w:t>Cô giáo: Mai Thị Hằng-trong phần thi thực hành tiết dạy.</w:t>
      </w:r>
    </w:p>
    <w:p w14:paraId="5AAD94CE" w14:textId="4BAFBD0F" w:rsidR="00AD169F" w:rsidRPr="00AD169F" w:rsidRDefault="00AD169F" w:rsidP="00AD169F">
      <w:pPr>
        <w:shd w:val="clear" w:color="auto" w:fill="FFFFFF"/>
        <w:spacing w:after="165" w:line="240" w:lineRule="auto"/>
        <w:jc w:val="center"/>
        <w:rPr>
          <w:rFonts w:ascii="Helvetica Neue" w:eastAsia="Times New Roman" w:hAnsi="Helvetica Neue" w:cs="Times New Roman"/>
          <w:color w:val="333333"/>
          <w:sz w:val="21"/>
          <w:szCs w:val="21"/>
        </w:rPr>
      </w:pPr>
      <w:r w:rsidRPr="00AD169F">
        <w:rPr>
          <w:rFonts w:eastAsia="Times New Roman" w:cs="Times New Roman"/>
          <w:noProof/>
          <w:color w:val="111111"/>
          <w:szCs w:val="28"/>
        </w:rPr>
        <w:drawing>
          <wp:inline distT="0" distB="0" distL="0" distR="0" wp14:anchorId="15BE03CA" wp14:editId="0E85360B">
            <wp:extent cx="5753814" cy="3583121"/>
            <wp:effectExtent l="0" t="0" r="0" b="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t="21863"/>
                    <a:stretch/>
                  </pic:blipFill>
                  <pic:spPr bwMode="auto">
                    <a:xfrm>
                      <a:off x="0" y="0"/>
                      <a:ext cx="5763719" cy="3589289"/>
                    </a:xfrm>
                    <a:prstGeom prst="rect">
                      <a:avLst/>
                    </a:prstGeom>
                    <a:noFill/>
                    <a:ln>
                      <a:noFill/>
                    </a:ln>
                    <a:extLst>
                      <a:ext uri="{53640926-AAD7-44D8-BBD7-CCE9431645EC}">
                        <a14:shadowObscured xmlns:a14="http://schemas.microsoft.com/office/drawing/2010/main"/>
                      </a:ext>
                    </a:extLst>
                  </pic:spPr>
                </pic:pic>
              </a:graphicData>
            </a:graphic>
          </wp:inline>
        </w:drawing>
      </w:r>
    </w:p>
    <w:p w14:paraId="50327C3A" w14:textId="77777777" w:rsidR="00AD169F" w:rsidRPr="00AD169F" w:rsidRDefault="00AD169F" w:rsidP="00AD169F">
      <w:pPr>
        <w:shd w:val="clear" w:color="auto" w:fill="FFFFFF"/>
        <w:spacing w:after="165" w:line="240" w:lineRule="auto"/>
        <w:jc w:val="center"/>
        <w:rPr>
          <w:rFonts w:ascii="Helvetica Neue" w:eastAsia="Times New Roman" w:hAnsi="Helvetica Neue" w:cs="Times New Roman"/>
          <w:color w:val="333333"/>
          <w:sz w:val="21"/>
          <w:szCs w:val="21"/>
        </w:rPr>
      </w:pPr>
      <w:r w:rsidRPr="00AD169F">
        <w:rPr>
          <w:rFonts w:eastAsia="Times New Roman" w:cs="Times New Roman"/>
          <w:color w:val="333333"/>
          <w:szCs w:val="28"/>
        </w:rPr>
        <w:t>Cô giáo: Hoàng Thị Nga-trong phần thi thực hành tiết dạy.</w:t>
      </w:r>
    </w:p>
    <w:p w14:paraId="3BD48B4C" w14:textId="77777777" w:rsidR="00AD169F" w:rsidRPr="00AD169F" w:rsidRDefault="00AD169F" w:rsidP="00010013">
      <w:pPr>
        <w:shd w:val="clear" w:color="auto" w:fill="FFFFFF"/>
        <w:spacing w:after="165" w:line="240" w:lineRule="auto"/>
        <w:jc w:val="both"/>
        <w:rPr>
          <w:rFonts w:ascii="Helvetica Neue" w:eastAsia="Times New Roman" w:hAnsi="Helvetica Neue" w:cs="Times New Roman"/>
          <w:color w:val="333333"/>
          <w:sz w:val="21"/>
          <w:szCs w:val="21"/>
        </w:rPr>
      </w:pPr>
      <w:r w:rsidRPr="00AD169F">
        <w:rPr>
          <w:rFonts w:eastAsia="Times New Roman" w:cs="Times New Roman"/>
          <w:color w:val="333333"/>
          <w:szCs w:val="28"/>
          <w:shd w:val="clear" w:color="auto" w:fill="FFFFFF"/>
        </w:rPr>
        <w:lastRenderedPageBreak/>
        <w:t>       Các giáo viên tham dự hội thi ngoài sự cố gắng, nỗ lực của bản thân trong việc đầu tư, rèn luyện chuyên môn, nghiệp vụ cũng đã nhận được sự quan tâm, động viên khích lệ từ phía Ban tổ chức, Phòng GDĐT, các giám khảo, BGH các nhà trường và các đồng nghiệp. Đây là nguồn cổ vũ rất lớn động viên các giáo viên tham gia. Hội thi thực sự là sân chơi bổ ích cho tất cả giáo viên. </w:t>
      </w:r>
    </w:p>
    <w:p w14:paraId="63F0AE5C" w14:textId="77777777" w:rsidR="00AD169F" w:rsidRPr="00AD169F" w:rsidRDefault="00AD169F" w:rsidP="00AD169F">
      <w:pPr>
        <w:shd w:val="clear" w:color="auto" w:fill="FFFFFF"/>
        <w:spacing w:line="240" w:lineRule="auto"/>
        <w:jc w:val="right"/>
        <w:rPr>
          <w:rFonts w:ascii="Helvetica Neue" w:eastAsia="Times New Roman" w:hAnsi="Helvetica Neue" w:cs="Times New Roman"/>
          <w:color w:val="333333"/>
          <w:sz w:val="21"/>
          <w:szCs w:val="21"/>
        </w:rPr>
      </w:pPr>
      <w:r w:rsidRPr="00AD169F">
        <w:rPr>
          <w:rFonts w:ascii="Helvetica Neue" w:eastAsia="Times New Roman" w:hAnsi="Helvetica Neue" w:cs="Times New Roman"/>
          <w:b/>
          <w:bCs/>
          <w:color w:val="333333"/>
          <w:sz w:val="21"/>
          <w:szCs w:val="21"/>
        </w:rPr>
        <w:t>Bài và ảnh: BBT truyền thông Trường tiểu học Xuân Tiến.</w:t>
      </w:r>
    </w:p>
    <w:p w14:paraId="598F7CB4" w14:textId="77777777" w:rsidR="003E0AAA" w:rsidRDefault="003E0AAA"/>
    <w:sectPr w:rsidR="003E0AAA"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69F"/>
    <w:rsid w:val="00010013"/>
    <w:rsid w:val="00010164"/>
    <w:rsid w:val="000538EA"/>
    <w:rsid w:val="001F0287"/>
    <w:rsid w:val="003E0AAA"/>
    <w:rsid w:val="009C1DCF"/>
    <w:rsid w:val="00AC6100"/>
    <w:rsid w:val="00AD1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7CB34"/>
  <w15:chartTrackingRefBased/>
  <w15:docId w15:val="{DFB98C04-4EB2-47CB-AC25-28F6998EC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D169F"/>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69F"/>
    <w:rPr>
      <w:rFonts w:eastAsia="Times New Roman" w:cs="Times New Roman"/>
      <w:b/>
      <w:bCs/>
      <w:kern w:val="36"/>
      <w:sz w:val="48"/>
      <w:szCs w:val="48"/>
    </w:rPr>
  </w:style>
  <w:style w:type="paragraph" w:styleId="NormalWeb">
    <w:name w:val="Normal (Web)"/>
    <w:basedOn w:val="Normal"/>
    <w:uiPriority w:val="99"/>
    <w:semiHidden/>
    <w:unhideWhenUsed/>
    <w:rsid w:val="00AD169F"/>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218421">
      <w:bodyDiv w:val="1"/>
      <w:marLeft w:val="0"/>
      <w:marRight w:val="0"/>
      <w:marTop w:val="0"/>
      <w:marBottom w:val="0"/>
      <w:divBdr>
        <w:top w:val="none" w:sz="0" w:space="0" w:color="auto"/>
        <w:left w:val="none" w:sz="0" w:space="0" w:color="auto"/>
        <w:bottom w:val="none" w:sz="0" w:space="0" w:color="auto"/>
        <w:right w:val="none" w:sz="0" w:space="0" w:color="auto"/>
      </w:divBdr>
      <w:divsChild>
        <w:div w:id="705760491">
          <w:marLeft w:val="0"/>
          <w:marRight w:val="0"/>
          <w:marTop w:val="0"/>
          <w:marBottom w:val="0"/>
          <w:divBdr>
            <w:top w:val="none" w:sz="0" w:space="0" w:color="auto"/>
            <w:left w:val="none" w:sz="0" w:space="0" w:color="auto"/>
            <w:bottom w:val="none" w:sz="0" w:space="0" w:color="auto"/>
            <w:right w:val="none" w:sz="0" w:space="0" w:color="auto"/>
          </w:divBdr>
        </w:div>
        <w:div w:id="1357998811">
          <w:marLeft w:val="0"/>
          <w:marRight w:val="0"/>
          <w:marTop w:val="0"/>
          <w:marBottom w:val="0"/>
          <w:divBdr>
            <w:top w:val="none" w:sz="0" w:space="0" w:color="auto"/>
            <w:left w:val="none" w:sz="0" w:space="0" w:color="auto"/>
            <w:bottom w:val="none" w:sz="0" w:space="0" w:color="auto"/>
            <w:right w:val="none" w:sz="0" w:space="0" w:color="auto"/>
          </w:divBdr>
          <w:divsChild>
            <w:div w:id="8312177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xuantien.ninhbinh.edu.vn/upload/58952/fck/36364429/image(99).png"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thxuantien.ninhbinh.edu.vn/upload/58952/fck/36364429/image(102).pn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hxuantien.ninhbinh.edu.vn/upload/58952/fck/36364429/image(98).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thxuantien.ninhbinh.edu.vn/upload/58952/fck/36364429/image(100).png" TargetMode="External"/><Relationship Id="rId4" Type="http://schemas.openxmlformats.org/officeDocument/2006/relationships/hyperlink" Target="https://thxuantien.ninhbinh.edu.vn/upload/58952/fck/36364429/image(97).png" TargetMode="Externa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386</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5</cp:revision>
  <dcterms:created xsi:type="dcterms:W3CDTF">2026-02-06T00:09:00Z</dcterms:created>
  <dcterms:modified xsi:type="dcterms:W3CDTF">2026-04-03T03:40:00Z</dcterms:modified>
</cp:coreProperties>
</file>